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Kociołki - jakie produkty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raz zaczął przygodę z kociołkowaniem, systematycznie przygotowuje potrawy w kociołkach. Jakie produkty warto kupować? Poniżej odpowiadamy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kociołki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dostępne sa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Kociołki</w:t>
      </w:r>
      <w:r>
        <w:rPr>
          <w:rFonts w:ascii="calibri" w:hAnsi="calibri" w:eastAsia="calibri" w:cs="calibri"/>
          <w:sz w:val="24"/>
          <w:szCs w:val="24"/>
        </w:rPr>
        <w:t xml:space="preserve"> dzielą się na wstawiane do ogniska i wiszące na trójnogu czy innym stelażu. Wstawiane do ognia są zmykane hermetycznie i nie ma możliwości mieszania potrawy podczas gotowania. W tego typu kociołkach najlepiej przygotowuje się zapiekanki, duszonki, dania miesne i warzywne. Smakują obłędnie zaraz po otwarciu pokrywy. </w:t>
      </w:r>
      <w:r>
        <w:rPr>
          <w:rFonts w:ascii="calibri" w:hAnsi="calibri" w:eastAsia="calibri" w:cs="calibri"/>
          <w:sz w:val="24"/>
          <w:szCs w:val="24"/>
          <w:b/>
        </w:rPr>
        <w:t xml:space="preserve">Kociołki</w:t>
      </w:r>
      <w:r>
        <w:rPr>
          <w:rFonts w:ascii="calibri" w:hAnsi="calibri" w:eastAsia="calibri" w:cs="calibri"/>
          <w:sz w:val="24"/>
          <w:szCs w:val="24"/>
        </w:rPr>
        <w:t xml:space="preserve"> wiszące idealnie sprawdzają się w gotowaniu dań jednogarnkowych. W tym typie kociołków można mieszać jedzenie podczas gotowania. Dania rekomendowane do kociołków wiszących to gulaszowa, bigos, fasolka po bretońsku.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9px; height:5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Kociołki - na co zwrócić uwagę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należy zwrócic uwagę na rozmiar. Im większe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kociołki</w:t>
      </w:r>
      <w:r>
        <w:rPr>
          <w:rFonts w:ascii="calibri" w:hAnsi="calibri" w:eastAsia="calibri" w:cs="calibri"/>
          <w:sz w:val="24"/>
          <w:szCs w:val="24"/>
        </w:rPr>
        <w:t xml:space="preserve">, tym lepiej. Można też dobrać rozmiar zadając sobie pytanie ile osób będzie biesiadować w tym samym czasie przy kociołku. Ile osób, tyle litrów powinien miec kocioł. Podczas gotowania jedzenie paruje i jest go finalnie mniej, dlatego ta zasada się sprawdza, nawet kiedy naczynie wydaje nam się dużo za duże. Poza tym wielkość kociołka mierzona jest do samego rantu, a nigdy nie wsypujemy składników do pełna. Przy zakupie warto wziąć też pod uwagę materiał, z jakiego zostały wykonane </w:t>
      </w:r>
      <w:r>
        <w:rPr>
          <w:rFonts w:ascii="calibri" w:hAnsi="calibri" w:eastAsia="calibri" w:cs="calibri"/>
          <w:sz w:val="24"/>
          <w:szCs w:val="24"/>
          <w:b/>
        </w:rPr>
        <w:t xml:space="preserve">kociołki</w:t>
      </w:r>
      <w:r>
        <w:rPr>
          <w:rFonts w:ascii="calibri" w:hAnsi="calibri" w:eastAsia="calibri" w:cs="calibri"/>
          <w:sz w:val="24"/>
          <w:szCs w:val="24"/>
        </w:rPr>
        <w:t xml:space="preserve">. Na rynku dostępnych jest kilka rodzajów: stalowe, emaliowane, żeliwne i miedziane. Kazdy typ ma swoje wady i zalety, a wybór zależy głównie od preferencji, potrzeb i budżetu kupującego.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ille-bielsko.pl/pl/c/Kociolki/21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2026-03-20T09:22:46+01:00</dcterms:created>
  <dcterms:modified xsi:type="dcterms:W3CDTF">2026-03-20T09:22:46+01:00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